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93" w:rsidRDefault="003A7493" w:rsidP="003A7493">
      <w:pPr>
        <w:pStyle w:val="3"/>
      </w:pPr>
      <w:r>
        <w:t>Городская Дума муниципального образования</w:t>
      </w:r>
    </w:p>
    <w:p w:rsidR="003A7493" w:rsidRDefault="003A7493" w:rsidP="003A7493">
      <w:pPr>
        <w:pStyle w:val="3"/>
      </w:pPr>
      <w:r>
        <w:t xml:space="preserve"> «Городской округ город Астрахань»</w:t>
      </w:r>
    </w:p>
    <w:p w:rsidR="00D75825" w:rsidRDefault="003A7493" w:rsidP="003A7493">
      <w:pPr>
        <w:pStyle w:val="3"/>
      </w:pPr>
      <w:r>
        <w:t xml:space="preserve">РЕШЕНИЕ </w:t>
      </w:r>
      <w:bookmarkStart w:id="0" w:name="_GoBack"/>
      <w:bookmarkEnd w:id="0"/>
    </w:p>
    <w:p w:rsidR="003A7493" w:rsidRDefault="003A7493" w:rsidP="003A7493">
      <w:pPr>
        <w:pStyle w:val="3"/>
      </w:pPr>
      <w:r>
        <w:t>27.04.2023 № 38</w:t>
      </w:r>
    </w:p>
    <w:p w:rsidR="003A7493" w:rsidRDefault="003A7493" w:rsidP="003A7493">
      <w:pPr>
        <w:pStyle w:val="3"/>
      </w:pPr>
      <w:r>
        <w:t xml:space="preserve">«О внесении изменений в решение Городской Думы </w:t>
      </w:r>
    </w:p>
    <w:p w:rsidR="003A7493" w:rsidRDefault="003A7493" w:rsidP="003A7493">
      <w:pPr>
        <w:pStyle w:val="3"/>
      </w:pPr>
      <w:r>
        <w:t>муниципального образования «Город Астрахань» от 20.12.2022 № 156»</w:t>
      </w:r>
    </w:p>
    <w:p w:rsidR="003A7493" w:rsidRDefault="003A7493" w:rsidP="003A7493">
      <w:pPr>
        <w:pStyle w:val="a3"/>
        <w:ind w:firstLine="709"/>
      </w:pPr>
      <w:proofErr w:type="gramStart"/>
      <w:r>
        <w:t>На основании Бюджетного кодекса Российской Федерации, Федерального закона от 06.10.2003 № 131-ФЗ «Об общих принципах организации местного само­управления в Российской Федерации», приказа Министерства финансов Российской Федерации от 24.05.2022 № 82н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3A7493" w:rsidRDefault="003A7493" w:rsidP="003A7493">
      <w:pPr>
        <w:pStyle w:val="a3"/>
        <w:ind w:firstLine="709"/>
      </w:pPr>
      <w:r>
        <w:t xml:space="preserve">1. </w:t>
      </w:r>
      <w:proofErr w:type="gramStart"/>
      <w:r>
        <w:t xml:space="preserve">Внести в решение Городской Думы муниципального образования «Город Астрахань» от 20.12.2022 № 156 «О бюджете муниципального образования «Городской округ город Астрахань» на 2023 год и на плановый период 2024 и 2025 годов» с изменениями, внесенными решением Городской Думы муниципального образования «Город Астрахань» от 27.12.2022 № 170, решением Городской Думы муниципального образования «Городской округ город Астрахань» от 16.02.2023 № 9, следующие изменения: </w:t>
      </w:r>
      <w:proofErr w:type="gramEnd"/>
    </w:p>
    <w:p w:rsidR="003A7493" w:rsidRDefault="003A7493" w:rsidP="003A7493">
      <w:pPr>
        <w:pStyle w:val="a3"/>
        <w:ind w:firstLine="709"/>
      </w:pPr>
      <w:r>
        <w:t>1.1. Пункт 1 изложить в следующей редакции:</w:t>
      </w:r>
    </w:p>
    <w:p w:rsidR="003A7493" w:rsidRDefault="003A7493" w:rsidP="003A7493">
      <w:pPr>
        <w:pStyle w:val="a3"/>
        <w:ind w:firstLine="709"/>
      </w:pPr>
      <w: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Астрахань») на 2023 год:</w:t>
      </w:r>
    </w:p>
    <w:p w:rsidR="003A7493" w:rsidRDefault="003A7493" w:rsidP="003A7493">
      <w:pPr>
        <w:pStyle w:val="a3"/>
        <w:ind w:firstLine="709"/>
      </w:pPr>
      <w:r>
        <w:t>общий объем доходов местного бюджета в сумме 13 908 727,1 тыс. рублей, в том числе за счет межбюджетных трансфертов, получаемых из других бюджетов, в сумме 8 889 703,1 тыс. рублей;</w:t>
      </w:r>
    </w:p>
    <w:p w:rsidR="003A7493" w:rsidRDefault="003A7493" w:rsidP="003A7493">
      <w:pPr>
        <w:pStyle w:val="a3"/>
        <w:ind w:firstLine="709"/>
      </w:pPr>
      <w:r>
        <w:t>общий объем расходов местного бюджета в сумме 14 475 120,2 тыс. рублей;</w:t>
      </w:r>
    </w:p>
    <w:p w:rsidR="003A7493" w:rsidRDefault="003A7493" w:rsidP="003A7493">
      <w:pPr>
        <w:pStyle w:val="a3"/>
        <w:ind w:firstLine="709"/>
      </w:pPr>
      <w:r>
        <w:t>дефицит местного бюджета в сумме 566 393,1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2023 года, дефицит составит 282 632,4 тыс. рублей, или 8,0 процента от общего годового объема доходов бюджета</w:t>
      </w:r>
      <w:proofErr w:type="gramStart"/>
      <w:r>
        <w:t>.».</w:t>
      </w:r>
      <w:proofErr w:type="gramEnd"/>
    </w:p>
    <w:p w:rsidR="003A7493" w:rsidRDefault="003A7493" w:rsidP="003A7493">
      <w:pPr>
        <w:pStyle w:val="a3"/>
        <w:ind w:firstLine="709"/>
      </w:pPr>
      <w:r>
        <w:t>1.2. Пункт 2 изложить в следующей редакции:</w:t>
      </w:r>
    </w:p>
    <w:p w:rsidR="003A7493" w:rsidRDefault="003A7493" w:rsidP="003A7493">
      <w:pPr>
        <w:pStyle w:val="a3"/>
        <w:ind w:firstLine="709"/>
      </w:pPr>
      <w:r>
        <w:t>«2. Утвердить основные характеристики бюджета муниципального образования «Город Астрахань» на 2024 год и на 2025 год:</w:t>
      </w:r>
    </w:p>
    <w:p w:rsidR="003A7493" w:rsidRDefault="003A7493" w:rsidP="003A7493">
      <w:pPr>
        <w:pStyle w:val="a3"/>
        <w:ind w:firstLine="709"/>
      </w:pPr>
      <w:r>
        <w:t>общий объем доходов местного бюджета на 2024 год в сумме 12 126 762,1 тыс. рублей, в том числе за счет межбюджетных трансфертов, получаемых из других бюджетов, в сумме 7 256 835,1 тыс. рублей;</w:t>
      </w:r>
    </w:p>
    <w:p w:rsidR="003A7493" w:rsidRDefault="003A7493" w:rsidP="003A7493">
      <w:pPr>
        <w:pStyle w:val="a3"/>
        <w:ind w:firstLine="709"/>
      </w:pPr>
      <w:r>
        <w:t>общий объем расходов местного бюджета на 2024 год в сумме 12 411 922,3 тыс. рублей;</w:t>
      </w:r>
    </w:p>
    <w:p w:rsidR="003A7493" w:rsidRDefault="003A7493" w:rsidP="003A7493">
      <w:pPr>
        <w:pStyle w:val="a3"/>
        <w:ind w:firstLine="709"/>
      </w:pPr>
      <w:r>
        <w:t>дефицит местного бюджета на 2024 год в сумме 285 160,2 тыс. рублей, или 8,0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3A7493" w:rsidRDefault="003A7493" w:rsidP="003A7493">
      <w:pPr>
        <w:pStyle w:val="a3"/>
        <w:ind w:firstLine="709"/>
      </w:pPr>
      <w:r>
        <w:t>общий объем доходов местного бюджета на 2025 год в сумме 10 050 242,6 тыс. рублей, в том числе за счет межбюджетных трансфертов, получаемых из других бюджетов, в сумме 5 181 732,6 тыс. рублей;</w:t>
      </w:r>
    </w:p>
    <w:p w:rsidR="003A7493" w:rsidRDefault="003A7493" w:rsidP="003A7493">
      <w:pPr>
        <w:pStyle w:val="a3"/>
        <w:ind w:firstLine="709"/>
      </w:pPr>
      <w:r>
        <w:t>общий объем расходов местного бюджета на 2025 год в сумме 10 401 678,2 тыс. рублей;</w:t>
      </w:r>
    </w:p>
    <w:p w:rsidR="003A7493" w:rsidRDefault="003A7493" w:rsidP="003A7493">
      <w:pPr>
        <w:pStyle w:val="a3"/>
        <w:ind w:firstLine="709"/>
      </w:pPr>
      <w:r>
        <w:t>дефицит местного бюджета на 2025 год в сумме 351 435,6 тыс. рублей, или 9,6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>
        <w:t>.».</w:t>
      </w:r>
      <w:proofErr w:type="gramEnd"/>
    </w:p>
    <w:p w:rsidR="003A7493" w:rsidRDefault="003A7493" w:rsidP="003A7493">
      <w:pPr>
        <w:pStyle w:val="a3"/>
        <w:ind w:firstLine="709"/>
      </w:pPr>
      <w:r>
        <w:t>1.3. В пункте 13 абзацы второй и третий изложить в следующей редакции:</w:t>
      </w:r>
    </w:p>
    <w:p w:rsidR="003A7493" w:rsidRDefault="003A7493" w:rsidP="003A7493">
      <w:pPr>
        <w:pStyle w:val="a3"/>
        <w:ind w:firstLine="709"/>
      </w:pPr>
      <w:r>
        <w:t>«на 2023 год в сумме 1 570 053,0 тыс. рублей;</w:t>
      </w:r>
    </w:p>
    <w:p w:rsidR="003A7493" w:rsidRDefault="003A7493" w:rsidP="003A7493">
      <w:pPr>
        <w:pStyle w:val="a3"/>
        <w:ind w:firstLine="709"/>
      </w:pPr>
      <w:r>
        <w:t>на 2024 год в сумме 1 573 461,0 тыс. рублей</w:t>
      </w:r>
      <w:proofErr w:type="gramStart"/>
      <w:r>
        <w:t>.».</w:t>
      </w:r>
      <w:proofErr w:type="gramEnd"/>
    </w:p>
    <w:p w:rsidR="003A7493" w:rsidRDefault="003A7493" w:rsidP="003A7493">
      <w:pPr>
        <w:pStyle w:val="a3"/>
        <w:ind w:firstLine="709"/>
      </w:pPr>
      <w:r>
        <w:t>1.4. В пункте 15:</w:t>
      </w:r>
    </w:p>
    <w:p w:rsidR="003A7493" w:rsidRDefault="003A7493" w:rsidP="003A7493">
      <w:pPr>
        <w:pStyle w:val="a3"/>
        <w:ind w:firstLine="709"/>
      </w:pPr>
      <w:r>
        <w:rPr>
          <w:spacing w:val="2"/>
        </w:rPr>
        <w:t>1.4.1. абзацы второй, третий, четвертый и пятый изложить в следующей редакции:</w:t>
      </w:r>
    </w:p>
    <w:p w:rsidR="003A7493" w:rsidRDefault="003A7493" w:rsidP="003A7493">
      <w:pPr>
        <w:pStyle w:val="a3"/>
        <w:ind w:firstLine="709"/>
      </w:pPr>
      <w:r>
        <w:t>«- субсидий местному бюджету:</w:t>
      </w:r>
    </w:p>
    <w:p w:rsidR="003A7493" w:rsidRDefault="003A7493" w:rsidP="003A7493">
      <w:pPr>
        <w:pStyle w:val="a3"/>
        <w:ind w:firstLine="709"/>
      </w:pPr>
      <w:r>
        <w:t xml:space="preserve">на 2023 год в сумме 4 269 814,2 тыс. рублей; </w:t>
      </w:r>
    </w:p>
    <w:p w:rsidR="003A7493" w:rsidRDefault="003A7493" w:rsidP="003A7493">
      <w:pPr>
        <w:pStyle w:val="a3"/>
        <w:ind w:firstLine="709"/>
      </w:pPr>
      <w:r>
        <w:t>на 2024 год в сумме 3 078 753,9 тыс. рублей;</w:t>
      </w:r>
    </w:p>
    <w:p w:rsidR="003A7493" w:rsidRDefault="003A7493" w:rsidP="003A7493">
      <w:pPr>
        <w:pStyle w:val="a3"/>
        <w:ind w:firstLine="709"/>
      </w:pPr>
      <w:r>
        <w:t>на 2025 год в сумме 1 015 587,4 тыс. рублей</w:t>
      </w:r>
      <w:proofErr w:type="gramStart"/>
      <w:r>
        <w:t>.»;</w:t>
      </w:r>
      <w:proofErr w:type="gramEnd"/>
    </w:p>
    <w:p w:rsidR="003A7493" w:rsidRDefault="003A7493" w:rsidP="003A7493">
      <w:pPr>
        <w:pStyle w:val="a3"/>
        <w:ind w:firstLine="709"/>
      </w:pPr>
      <w:r>
        <w:t>1.4.2. абзацы шестой и седьмой изложить в следующей редакции:</w:t>
      </w:r>
    </w:p>
    <w:p w:rsidR="003A7493" w:rsidRDefault="003A7493" w:rsidP="003A7493">
      <w:pPr>
        <w:pStyle w:val="a3"/>
        <w:ind w:firstLine="709"/>
      </w:pPr>
      <w:r>
        <w:t>«- субвенций местному бюджету:</w:t>
      </w:r>
    </w:p>
    <w:p w:rsidR="003A7493" w:rsidRDefault="003A7493" w:rsidP="003A7493">
      <w:pPr>
        <w:pStyle w:val="a3"/>
        <w:ind w:firstLine="709"/>
      </w:pPr>
      <w:r>
        <w:t>на 2023 год в сумме 3 954 643,7 тыс. рублей»;</w:t>
      </w:r>
    </w:p>
    <w:p w:rsidR="003A7493" w:rsidRDefault="003A7493" w:rsidP="003A7493">
      <w:pPr>
        <w:pStyle w:val="a3"/>
        <w:ind w:firstLine="709"/>
      </w:pPr>
      <w:r>
        <w:t>1.4.3. абзацы десятый, одиннадцатый, двенадцатый и тринадцатый изложить в следующей редакции:</w:t>
      </w:r>
    </w:p>
    <w:p w:rsidR="003A7493" w:rsidRDefault="003A7493" w:rsidP="003A7493">
      <w:pPr>
        <w:pStyle w:val="a3"/>
        <w:ind w:firstLine="709"/>
      </w:pPr>
      <w:r>
        <w:t>«- иные межбюджетные трансферты:</w:t>
      </w:r>
    </w:p>
    <w:p w:rsidR="003A7493" w:rsidRDefault="003A7493" w:rsidP="003A7493">
      <w:pPr>
        <w:pStyle w:val="a3"/>
        <w:ind w:firstLine="709"/>
      </w:pPr>
      <w:r>
        <w:t>на 2023 год в сумме 665 245,2 тыс. рублей;</w:t>
      </w:r>
    </w:p>
    <w:p w:rsidR="003A7493" w:rsidRDefault="003A7493" w:rsidP="003A7493">
      <w:pPr>
        <w:pStyle w:val="a3"/>
        <w:ind w:firstLine="709"/>
      </w:pPr>
      <w:r>
        <w:t>на 2024 год в сумме 676 767,3 тыс. рублей;</w:t>
      </w:r>
    </w:p>
    <w:p w:rsidR="003A7493" w:rsidRDefault="003A7493" w:rsidP="003A7493">
      <w:pPr>
        <w:pStyle w:val="a3"/>
        <w:ind w:firstLine="709"/>
      </w:pPr>
      <w:r>
        <w:t>на 2025 год в сумме 674 047,4 тыс. рублей».</w:t>
      </w:r>
    </w:p>
    <w:p w:rsidR="003A7493" w:rsidRDefault="003A7493" w:rsidP="003A7493">
      <w:pPr>
        <w:pStyle w:val="a3"/>
        <w:ind w:firstLine="709"/>
      </w:pPr>
      <w:r>
        <w:lastRenderedPageBreak/>
        <w:t>1.5. Пункт 16.2 изложить в следующей редакции:</w:t>
      </w:r>
    </w:p>
    <w:p w:rsidR="003A7493" w:rsidRDefault="003A7493" w:rsidP="003A7493">
      <w:pPr>
        <w:pStyle w:val="a3"/>
        <w:ind w:firstLine="709"/>
      </w:pPr>
      <w:r>
        <w:t>«16.2. Верхний предел муниципального внутреннего долга муниципального образования «Город Астрахань»:</w:t>
      </w:r>
    </w:p>
    <w:p w:rsidR="003A7493" w:rsidRDefault="003A7493" w:rsidP="003A7493">
      <w:pPr>
        <w:pStyle w:val="a3"/>
        <w:ind w:firstLine="709"/>
      </w:pPr>
      <w:r>
        <w:t>на 1 января 2024 года в сумме 1 726 316,3 тыс. рублей, в том числе верхний предел долга по муниципальным гарантиям 0,0 тыс. рублей;</w:t>
      </w:r>
    </w:p>
    <w:p w:rsidR="003A7493" w:rsidRDefault="003A7493" w:rsidP="003A7493">
      <w:pPr>
        <w:pStyle w:val="a3"/>
        <w:ind w:firstLine="709"/>
      </w:pPr>
      <w:r>
        <w:t>на 1 января 2025 года в сумме 2 011 476,5 тыс. рублей, в том числе верхний предел долга по муниципальным гарантиям 0,0 тыс. рублей;</w:t>
      </w:r>
    </w:p>
    <w:p w:rsidR="003A7493" w:rsidRDefault="003A7493" w:rsidP="003A7493">
      <w:pPr>
        <w:pStyle w:val="a3"/>
        <w:ind w:firstLine="709"/>
      </w:pPr>
      <w:r>
        <w:t>на 1 января 2026 года в сумме 2 362 912,0 тыс. рублей, в том числе верхний предел долга по муниципальным гарантиям 0,0 тыс. рублей</w:t>
      </w:r>
      <w:proofErr w:type="gramStart"/>
      <w:r>
        <w:t>.».</w:t>
      </w:r>
      <w:proofErr w:type="gramEnd"/>
    </w:p>
    <w:p w:rsidR="003A7493" w:rsidRDefault="003A7493" w:rsidP="003A7493">
      <w:pPr>
        <w:pStyle w:val="a3"/>
        <w:ind w:firstLine="709"/>
      </w:pPr>
      <w:r>
        <w:t>1.6. Внести изменения в следующие приложения, изложив их в новой редакции (прилагаются):</w:t>
      </w:r>
    </w:p>
    <w:p w:rsidR="003A7493" w:rsidRDefault="003A7493" w:rsidP="003A7493">
      <w:pPr>
        <w:pStyle w:val="a3"/>
        <w:ind w:firstLine="709"/>
      </w:pPr>
      <w:r>
        <w:t>- Доходы бюджета муниципального образования «Город Астрахань» на 2023 год (приложение 1);</w:t>
      </w:r>
    </w:p>
    <w:p w:rsidR="003A7493" w:rsidRDefault="003A7493" w:rsidP="003A7493">
      <w:pPr>
        <w:pStyle w:val="a3"/>
        <w:ind w:firstLine="709"/>
      </w:pPr>
      <w:r>
        <w:t>- Доходы бюджета муниципального образования «Город Астрахань» на 2024 и 2025 годы (приложение 1.1);</w:t>
      </w:r>
    </w:p>
    <w:p w:rsidR="003A7493" w:rsidRDefault="003A7493" w:rsidP="003A7493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2023 год (приложение 2);</w:t>
      </w:r>
    </w:p>
    <w:p w:rsidR="003A7493" w:rsidRDefault="003A7493" w:rsidP="003A7493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2024 и 2025 годы (приложение 2.1);</w:t>
      </w:r>
    </w:p>
    <w:p w:rsidR="003A7493" w:rsidRDefault="003A7493" w:rsidP="003A7493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2023 год (приложение 4);</w:t>
      </w:r>
    </w:p>
    <w:p w:rsidR="003A7493" w:rsidRDefault="003A7493" w:rsidP="003A7493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2024 и 2025 годы (приложение 4.1);</w:t>
      </w:r>
    </w:p>
    <w:p w:rsidR="003A7493" w:rsidRDefault="003A7493" w:rsidP="003A7493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2023 год (приложение 5);</w:t>
      </w:r>
    </w:p>
    <w:p w:rsidR="003A7493" w:rsidRDefault="003A7493" w:rsidP="003A7493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2024 и 2025 годы (приложение 5.1);</w:t>
      </w:r>
    </w:p>
    <w:p w:rsidR="003A7493" w:rsidRDefault="003A7493" w:rsidP="003A7493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год (приложение 6);</w:t>
      </w:r>
    </w:p>
    <w:p w:rsidR="003A7493" w:rsidRDefault="003A7493" w:rsidP="003A7493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2024 и 2025 годы (приложение 6.1);</w:t>
      </w:r>
    </w:p>
    <w:p w:rsidR="003A7493" w:rsidRDefault="003A7493" w:rsidP="003A7493">
      <w:pPr>
        <w:pStyle w:val="a3"/>
        <w:ind w:firstLine="709"/>
      </w:pPr>
      <w:r>
        <w:t>- Программа муниципальных внутренних заимствований муниципального образования «Город Астрахань» на 2023-2025 годы (приложение 7);</w:t>
      </w:r>
    </w:p>
    <w:p w:rsidR="003A7493" w:rsidRDefault="003A7493" w:rsidP="003A7493">
      <w:pPr>
        <w:pStyle w:val="a3"/>
        <w:ind w:firstLine="709"/>
      </w:pPr>
      <w:r>
        <w:t>- Перечень кредитных договоров (соглашений), подлежащих исполнению в 2023-2025 годах (приложение 8);</w:t>
      </w:r>
    </w:p>
    <w:p w:rsidR="003A7493" w:rsidRDefault="003A7493" w:rsidP="003A7493">
      <w:pPr>
        <w:pStyle w:val="a3"/>
        <w:ind w:firstLine="709"/>
        <w:rPr>
          <w:spacing w:val="2"/>
        </w:rPr>
      </w:pPr>
      <w:r>
        <w:rPr>
          <w:spacing w:val="2"/>
        </w:rPr>
        <w:t>- Перечень государственных, муниципальных и ведомственных целевых программ муниципального образования «Город Астрахань» на 2023 год (приложение 9);</w:t>
      </w:r>
    </w:p>
    <w:p w:rsidR="003A7493" w:rsidRDefault="003A7493" w:rsidP="003A7493">
      <w:pPr>
        <w:pStyle w:val="a3"/>
        <w:ind w:firstLine="709"/>
      </w:pPr>
      <w:r>
        <w:t>- Перечень государственных, муниципальных и ведомственных целевых программ муниципального образования «Город Астрахань» на 2024 и 2025 годы (приложение 9.1).</w:t>
      </w:r>
    </w:p>
    <w:p w:rsidR="003A7493" w:rsidRDefault="003A7493" w:rsidP="003A7493">
      <w:pPr>
        <w:pStyle w:val="a3"/>
        <w:ind w:firstLine="709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3A7493" w:rsidRDefault="003A7493" w:rsidP="003A7493">
      <w:pPr>
        <w:pStyle w:val="a3"/>
        <w:ind w:firstLine="709"/>
      </w:pPr>
      <w:r>
        <w:t>3. Настоящее решение вступает в силу после его официального опубликования.</w:t>
      </w:r>
    </w:p>
    <w:p w:rsidR="003A7493" w:rsidRDefault="003A7493" w:rsidP="003A7493">
      <w:pPr>
        <w:pStyle w:val="a3"/>
        <w:ind w:firstLine="709"/>
      </w:pPr>
      <w: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 Астрахань» от 20.12.2022 № 156.</w:t>
      </w:r>
    </w:p>
    <w:p w:rsidR="003A7493" w:rsidRDefault="003A7493" w:rsidP="003A7493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 Городской Думы муниципального образования</w:t>
      </w:r>
    </w:p>
    <w:p w:rsidR="003A7493" w:rsidRDefault="003A7493" w:rsidP="003A7493">
      <w:pPr>
        <w:pStyle w:val="a3"/>
        <w:jc w:val="right"/>
        <w:rPr>
          <w:b/>
          <w:bCs/>
        </w:rPr>
      </w:pPr>
      <w:r>
        <w:rPr>
          <w:b/>
          <w:bCs/>
        </w:rPr>
        <w:t xml:space="preserve"> «Городской округ город Астрахань»</w:t>
      </w:r>
    </w:p>
    <w:p w:rsidR="003A7493" w:rsidRDefault="003A7493" w:rsidP="003A7493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3A7493" w:rsidRDefault="003A7493" w:rsidP="003A7493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</w:t>
      </w:r>
    </w:p>
    <w:p w:rsidR="003A7493" w:rsidRDefault="003A7493" w:rsidP="003A7493">
      <w:pPr>
        <w:pStyle w:val="a3"/>
        <w:jc w:val="right"/>
        <w:rPr>
          <w:b/>
          <w:bCs/>
        </w:rPr>
      </w:pPr>
      <w:r>
        <w:rPr>
          <w:b/>
          <w:bCs/>
        </w:rPr>
        <w:t xml:space="preserve"> «Городской округ город Астрахань»</w:t>
      </w:r>
    </w:p>
    <w:p w:rsidR="003A7493" w:rsidRDefault="003A7493" w:rsidP="003A7493">
      <w:pPr>
        <w:jc w:val="right"/>
      </w:pPr>
      <w:r>
        <w:rPr>
          <w:b/>
          <w:bCs/>
        </w:rPr>
        <w:t>О.А. ПОЛУМОРДВИНОВ</w:t>
      </w:r>
    </w:p>
    <w:p w:rsidR="00FF4A14" w:rsidRDefault="0042054B"/>
    <w:sectPr w:rsidR="00FF4A14" w:rsidSect="005F70F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493"/>
    <w:rsid w:val="003A7493"/>
    <w:rsid w:val="0042054B"/>
    <w:rsid w:val="00834D40"/>
    <w:rsid w:val="008505A8"/>
    <w:rsid w:val="00A56E3A"/>
    <w:rsid w:val="00D7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9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A7493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A7493"/>
    <w:pPr>
      <w:autoSpaceDE w:val="0"/>
      <w:autoSpaceDN w:val="0"/>
      <w:adjustRightInd w:val="0"/>
      <w:spacing w:after="0" w:line="22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9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A7493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A7493"/>
    <w:pPr>
      <w:autoSpaceDE w:val="0"/>
      <w:autoSpaceDN w:val="0"/>
      <w:adjustRightInd w:val="0"/>
      <w:spacing w:after="0" w:line="22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2023-04-28T05:21:00Z</dcterms:created>
  <dcterms:modified xsi:type="dcterms:W3CDTF">2023-04-28T05:24:00Z</dcterms:modified>
</cp:coreProperties>
</file>